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3D13D" w14:textId="77777777" w:rsidR="001E637F" w:rsidRDefault="0092154A">
      <w:pPr>
        <w:pStyle w:val="Title"/>
        <w:rPr>
          <w:sz w:val="48"/>
          <w:szCs w:val="48"/>
        </w:rPr>
      </w:pPr>
      <w:r>
        <w:rPr>
          <w:sz w:val="48"/>
          <w:szCs w:val="48"/>
        </w:rPr>
        <w:t>Charter: Marketing Committee</w:t>
      </w:r>
    </w:p>
    <w:p w14:paraId="41EEEE4C" w14:textId="77777777" w:rsidR="001E637F" w:rsidRDefault="0092154A">
      <w:pPr>
        <w:pStyle w:val="Subtitle"/>
        <w:rPr>
          <w:i w:val="0"/>
        </w:rPr>
      </w:pPr>
      <w:r>
        <w:rPr>
          <w:i w:val="0"/>
        </w:rPr>
        <w:t>Committee Definition Sheet</w:t>
      </w:r>
    </w:p>
    <w:p w14:paraId="0638AAFC" w14:textId="77777777" w:rsidR="001E637F" w:rsidRDefault="0092154A">
      <w:pPr>
        <w:pStyle w:val="Heading1"/>
      </w:pPr>
      <w:r>
        <w:t>Charter Description</w:t>
      </w:r>
    </w:p>
    <w:p w14:paraId="47044310" w14:textId="77777777" w:rsidR="001E637F" w:rsidRDefault="0092154A">
      <w:pPr>
        <w:sectPr w:rsidR="001E637F">
          <w:headerReference w:type="default" r:id="rId8"/>
          <w:footerReference w:type="default" r:id="rId9"/>
          <w:pgSz w:w="12240" w:h="15840"/>
          <w:pgMar w:top="720" w:right="720" w:bottom="720" w:left="720" w:header="432" w:footer="0" w:gutter="0"/>
          <w:pgNumType w:start="1"/>
          <w:cols w:space="720"/>
        </w:sectPr>
      </w:pPr>
      <w:r>
        <w:t>The purpose of the Marketing Committee is to create clear and concise messages, for both internal and external audiences, and then communicate these via various channels to further the goals of the NSITSP.    This charter was written at a moment in time an</w:t>
      </w:r>
      <w:r>
        <w:t xml:space="preserve">d should be revised at least annually. </w:t>
      </w:r>
    </w:p>
    <w:p w14:paraId="098D9B87" w14:textId="77777777" w:rsidR="001E637F" w:rsidRDefault="0092154A">
      <w:pPr>
        <w:pStyle w:val="Heading1"/>
      </w:pPr>
      <w:r>
        <w:t>Objectives</w:t>
      </w:r>
    </w:p>
    <w:p w14:paraId="18942DF0" w14:textId="77777777" w:rsidR="001E637F" w:rsidRDefault="0092154A">
      <w:pPr>
        <w:numPr>
          <w:ilvl w:val="0"/>
          <w:numId w:val="1"/>
        </w:numPr>
        <w:pBdr>
          <w:top w:val="nil"/>
          <w:left w:val="nil"/>
          <w:bottom w:val="nil"/>
          <w:right w:val="nil"/>
          <w:between w:val="nil"/>
        </w:pBdr>
        <w:spacing w:after="0"/>
      </w:pPr>
      <w:r>
        <w:rPr>
          <w:color w:val="000000"/>
        </w:rPr>
        <w:t>Create and communicate messages to increase the membership of the NSITSP</w:t>
      </w:r>
    </w:p>
    <w:p w14:paraId="07B303E4" w14:textId="77777777" w:rsidR="001E637F" w:rsidRDefault="0092154A">
      <w:pPr>
        <w:numPr>
          <w:ilvl w:val="0"/>
          <w:numId w:val="1"/>
        </w:numPr>
        <w:pBdr>
          <w:top w:val="nil"/>
          <w:left w:val="nil"/>
          <w:bottom w:val="nil"/>
          <w:right w:val="nil"/>
          <w:between w:val="nil"/>
        </w:pBdr>
        <w:spacing w:before="0" w:after="0"/>
      </w:pPr>
      <w:r>
        <w:rPr>
          <w:color w:val="000000"/>
        </w:rPr>
        <w:t>Ensure that members are informed of goals, activities and results of the NSITSP</w:t>
      </w:r>
    </w:p>
    <w:p w14:paraId="79A9020A" w14:textId="77777777" w:rsidR="001E637F" w:rsidRDefault="0092154A">
      <w:pPr>
        <w:numPr>
          <w:ilvl w:val="0"/>
          <w:numId w:val="1"/>
        </w:numPr>
        <w:pBdr>
          <w:top w:val="nil"/>
          <w:left w:val="nil"/>
          <w:bottom w:val="nil"/>
          <w:right w:val="nil"/>
          <w:between w:val="nil"/>
        </w:pBdr>
        <w:spacing w:before="0"/>
      </w:pPr>
      <w:r>
        <w:t>C</w:t>
      </w:r>
      <w:r>
        <w:rPr>
          <w:color w:val="000000"/>
        </w:rPr>
        <w:t>reate the strategy and grow the brand of the NSITSP</w:t>
      </w:r>
    </w:p>
    <w:p w14:paraId="63C02D05" w14:textId="77777777" w:rsidR="001E637F" w:rsidRDefault="0092154A">
      <w:pPr>
        <w:pStyle w:val="Heading1"/>
      </w:pPr>
      <w:r>
        <w:t>Deliverables / Outputs</w:t>
      </w:r>
    </w:p>
    <w:p w14:paraId="5E8C0E87" w14:textId="77777777" w:rsidR="001E637F" w:rsidRDefault="0092154A">
      <w:pPr>
        <w:numPr>
          <w:ilvl w:val="0"/>
          <w:numId w:val="1"/>
        </w:numPr>
        <w:pBdr>
          <w:top w:val="nil"/>
          <w:left w:val="nil"/>
          <w:bottom w:val="nil"/>
          <w:right w:val="nil"/>
          <w:between w:val="nil"/>
        </w:pBdr>
        <w:spacing w:after="0"/>
      </w:pPr>
      <w:r>
        <w:rPr>
          <w:color w:val="000000"/>
        </w:rPr>
        <w:t>Written communications plan to drive new membership</w:t>
      </w:r>
    </w:p>
    <w:p w14:paraId="3E163898" w14:textId="77777777" w:rsidR="001E637F" w:rsidRDefault="0092154A">
      <w:pPr>
        <w:numPr>
          <w:ilvl w:val="0"/>
          <w:numId w:val="1"/>
        </w:numPr>
        <w:pBdr>
          <w:top w:val="nil"/>
          <w:left w:val="nil"/>
          <w:bottom w:val="nil"/>
          <w:right w:val="nil"/>
          <w:between w:val="nil"/>
        </w:pBdr>
        <w:spacing w:before="0" w:after="0"/>
      </w:pPr>
      <w:r>
        <w:rPr>
          <w:color w:val="000000"/>
        </w:rPr>
        <w:t>Format, template, delivery of a quarterly newsletter</w:t>
      </w:r>
    </w:p>
    <w:p w14:paraId="7585FA1B" w14:textId="77777777" w:rsidR="001E637F" w:rsidRDefault="0092154A">
      <w:pPr>
        <w:numPr>
          <w:ilvl w:val="0"/>
          <w:numId w:val="1"/>
        </w:numPr>
        <w:pBdr>
          <w:top w:val="nil"/>
          <w:left w:val="nil"/>
          <w:bottom w:val="nil"/>
          <w:right w:val="nil"/>
          <w:between w:val="nil"/>
        </w:pBdr>
        <w:spacing w:before="0"/>
      </w:pPr>
      <w:r>
        <w:rPr>
          <w:color w:val="000000"/>
        </w:rPr>
        <w:t>Written brand strategy</w:t>
      </w:r>
    </w:p>
    <w:p w14:paraId="2FD8C450" w14:textId="77777777" w:rsidR="001E637F" w:rsidRDefault="0092154A">
      <w:pPr>
        <w:pStyle w:val="Heading1"/>
        <w:pBdr>
          <w:bottom w:val="single" w:sz="4" w:space="0" w:color="808080"/>
        </w:pBdr>
      </w:pPr>
      <w:r>
        <w:t>Approach / Communications</w:t>
      </w:r>
    </w:p>
    <w:p w14:paraId="29EFF71F" w14:textId="77777777" w:rsidR="001E637F" w:rsidRDefault="0092154A">
      <w:pPr>
        <w:numPr>
          <w:ilvl w:val="0"/>
          <w:numId w:val="1"/>
        </w:numPr>
        <w:pBdr>
          <w:top w:val="nil"/>
          <w:left w:val="nil"/>
          <w:bottom w:val="nil"/>
          <w:right w:val="nil"/>
          <w:between w:val="nil"/>
        </w:pBdr>
        <w:spacing w:before="0" w:after="0"/>
      </w:pPr>
      <w:r>
        <w:rPr>
          <w:color w:val="000000"/>
        </w:rPr>
        <w:t>Tightly focus on achievable goals, programs and tactics</w:t>
      </w:r>
    </w:p>
    <w:p w14:paraId="75E833BB" w14:textId="77777777" w:rsidR="001E637F" w:rsidRDefault="0092154A">
      <w:pPr>
        <w:numPr>
          <w:ilvl w:val="0"/>
          <w:numId w:val="1"/>
        </w:numPr>
        <w:pBdr>
          <w:top w:val="nil"/>
          <w:left w:val="nil"/>
          <w:bottom w:val="nil"/>
          <w:right w:val="nil"/>
          <w:between w:val="nil"/>
        </w:pBdr>
        <w:spacing w:before="0" w:after="0"/>
      </w:pPr>
      <w:r>
        <w:rPr>
          <w:color w:val="000000"/>
        </w:rPr>
        <w:t xml:space="preserve">A </w:t>
      </w:r>
      <w:proofErr w:type="gramStart"/>
      <w:r>
        <w:rPr>
          <w:color w:val="000000"/>
        </w:rPr>
        <w:t>well thought-out</w:t>
      </w:r>
      <w:proofErr w:type="gramEnd"/>
      <w:r>
        <w:rPr>
          <w:color w:val="000000"/>
        </w:rPr>
        <w:t xml:space="preserve"> plan, with delegation to co</w:t>
      </w:r>
      <w:r>
        <w:rPr>
          <w:color w:val="000000"/>
        </w:rPr>
        <w:t>mmitted committee members</w:t>
      </w:r>
    </w:p>
    <w:p w14:paraId="6815741C" w14:textId="77777777" w:rsidR="001E637F" w:rsidRDefault="0092154A">
      <w:pPr>
        <w:numPr>
          <w:ilvl w:val="0"/>
          <w:numId w:val="1"/>
        </w:numPr>
        <w:pBdr>
          <w:top w:val="nil"/>
          <w:left w:val="nil"/>
          <w:bottom w:val="nil"/>
          <w:right w:val="nil"/>
          <w:between w:val="nil"/>
        </w:pBdr>
        <w:spacing w:before="0"/>
      </w:pPr>
      <w:r>
        <w:rPr>
          <w:color w:val="000000"/>
        </w:rPr>
        <w:t>Utilizing labor saving tools and communications paths</w:t>
      </w:r>
    </w:p>
    <w:p w14:paraId="1A1434A9" w14:textId="77777777" w:rsidR="001E637F" w:rsidRDefault="0092154A">
      <w:pPr>
        <w:pStyle w:val="Heading1"/>
      </w:pPr>
      <w:r>
        <w:t>Constraints</w:t>
      </w:r>
    </w:p>
    <w:p w14:paraId="1434ECBF" w14:textId="77777777" w:rsidR="001E637F" w:rsidRDefault="0092154A">
      <w:pPr>
        <w:numPr>
          <w:ilvl w:val="0"/>
          <w:numId w:val="1"/>
        </w:numPr>
        <w:pBdr>
          <w:top w:val="nil"/>
          <w:left w:val="nil"/>
          <w:bottom w:val="nil"/>
          <w:right w:val="nil"/>
          <w:between w:val="nil"/>
        </w:pBdr>
        <w:spacing w:after="0"/>
      </w:pPr>
      <w:r>
        <w:rPr>
          <w:color w:val="000000"/>
        </w:rPr>
        <w:t>Volunteer staff with limited time, one committee meeting per month</w:t>
      </w:r>
    </w:p>
    <w:p w14:paraId="4D6B1B73" w14:textId="77777777" w:rsidR="001E637F" w:rsidRDefault="0092154A">
      <w:pPr>
        <w:numPr>
          <w:ilvl w:val="0"/>
          <w:numId w:val="1"/>
        </w:numPr>
        <w:pBdr>
          <w:top w:val="nil"/>
          <w:left w:val="nil"/>
          <w:bottom w:val="nil"/>
          <w:right w:val="nil"/>
          <w:between w:val="nil"/>
        </w:pBdr>
        <w:spacing w:before="0" w:after="0"/>
      </w:pPr>
      <w:r>
        <w:rPr>
          <w:color w:val="000000"/>
        </w:rPr>
        <w:t xml:space="preserve">Limited budget for design, writing, etc. </w:t>
      </w:r>
    </w:p>
    <w:p w14:paraId="2108F03C" w14:textId="77777777" w:rsidR="001E637F" w:rsidRDefault="0092154A">
      <w:pPr>
        <w:numPr>
          <w:ilvl w:val="0"/>
          <w:numId w:val="1"/>
        </w:numPr>
        <w:pBdr>
          <w:top w:val="nil"/>
          <w:left w:val="nil"/>
          <w:bottom w:val="nil"/>
          <w:right w:val="nil"/>
          <w:between w:val="nil"/>
        </w:pBdr>
        <w:spacing w:before="0"/>
      </w:pPr>
      <w:r>
        <w:rPr>
          <w:color w:val="000000"/>
        </w:rPr>
        <w:t>Limited access, so far, to tools to automate the marketing process</w:t>
      </w:r>
    </w:p>
    <w:p w14:paraId="6EF4DF06" w14:textId="77777777" w:rsidR="001E637F" w:rsidRDefault="0092154A">
      <w:pPr>
        <w:pStyle w:val="Heading1"/>
      </w:pPr>
      <w:r>
        <w:t>Critical Success Factors</w:t>
      </w:r>
    </w:p>
    <w:p w14:paraId="431CCFFB" w14:textId="77777777" w:rsidR="001E637F" w:rsidRDefault="0092154A">
      <w:pPr>
        <w:numPr>
          <w:ilvl w:val="0"/>
          <w:numId w:val="1"/>
        </w:numPr>
        <w:pBdr>
          <w:top w:val="nil"/>
          <w:left w:val="nil"/>
          <w:bottom w:val="nil"/>
          <w:right w:val="nil"/>
          <w:between w:val="nil"/>
        </w:pBdr>
        <w:spacing w:after="0"/>
      </w:pPr>
      <w:r>
        <w:rPr>
          <w:color w:val="000000"/>
        </w:rPr>
        <w:t>Ability to get messages to targeted audiences (</w:t>
      </w:r>
      <w:proofErr w:type="gramStart"/>
      <w:r>
        <w:rPr>
          <w:color w:val="000000"/>
        </w:rPr>
        <w:t>e.g.</w:t>
      </w:r>
      <w:proofErr w:type="gramEnd"/>
      <w:r>
        <w:rPr>
          <w:color w:val="000000"/>
        </w:rPr>
        <w:t xml:space="preserve"> legislative leads and staff, prospective members, potential sponsors and others)</w:t>
      </w:r>
    </w:p>
    <w:p w14:paraId="4363B21D" w14:textId="77777777" w:rsidR="001E637F" w:rsidRDefault="0092154A">
      <w:pPr>
        <w:numPr>
          <w:ilvl w:val="0"/>
          <w:numId w:val="1"/>
        </w:numPr>
        <w:pBdr>
          <w:top w:val="nil"/>
          <w:left w:val="nil"/>
          <w:bottom w:val="nil"/>
          <w:right w:val="nil"/>
          <w:between w:val="nil"/>
        </w:pBdr>
        <w:spacing w:before="0" w:after="0"/>
      </w:pPr>
      <w:r>
        <w:rPr>
          <w:color w:val="000000"/>
        </w:rPr>
        <w:t>Capacity to generation sufficie</w:t>
      </w:r>
      <w:r>
        <w:rPr>
          <w:color w:val="000000"/>
        </w:rPr>
        <w:t>nt content for various projects</w:t>
      </w:r>
    </w:p>
    <w:p w14:paraId="62B4EBE2" w14:textId="77777777" w:rsidR="001E637F" w:rsidRDefault="0092154A">
      <w:pPr>
        <w:numPr>
          <w:ilvl w:val="0"/>
          <w:numId w:val="1"/>
        </w:numPr>
        <w:pBdr>
          <w:top w:val="nil"/>
          <w:left w:val="nil"/>
          <w:bottom w:val="nil"/>
          <w:right w:val="nil"/>
          <w:between w:val="nil"/>
        </w:pBdr>
        <w:spacing w:before="0"/>
      </w:pPr>
      <w:r>
        <w:rPr>
          <w:color w:val="000000"/>
        </w:rPr>
        <w:t>Create imaginative messages that capture the attention of our target audiences</w:t>
      </w:r>
    </w:p>
    <w:p w14:paraId="51CA25C7" w14:textId="77777777" w:rsidR="001E637F" w:rsidRDefault="001E637F">
      <w:pPr>
        <w:pStyle w:val="Heading1"/>
      </w:pPr>
    </w:p>
    <w:p w14:paraId="5318139E" w14:textId="77777777" w:rsidR="001E637F" w:rsidRDefault="0092154A">
      <w:pPr>
        <w:pStyle w:val="Heading1"/>
      </w:pPr>
      <w:r>
        <w:t>Key Performance Indicators</w:t>
      </w:r>
    </w:p>
    <w:p w14:paraId="5DB56372" w14:textId="77777777" w:rsidR="001E637F" w:rsidRDefault="0092154A">
      <w:pPr>
        <w:numPr>
          <w:ilvl w:val="0"/>
          <w:numId w:val="1"/>
        </w:numPr>
        <w:pBdr>
          <w:top w:val="nil"/>
          <w:left w:val="nil"/>
          <w:bottom w:val="nil"/>
          <w:right w:val="nil"/>
          <w:between w:val="nil"/>
        </w:pBdr>
        <w:spacing w:after="0"/>
      </w:pPr>
      <w:r>
        <w:rPr>
          <w:color w:val="000000"/>
        </w:rPr>
        <w:t>One membership campaign per quarter.</w:t>
      </w:r>
    </w:p>
    <w:p w14:paraId="12B4FE75" w14:textId="77777777" w:rsidR="001E637F" w:rsidRDefault="0092154A">
      <w:pPr>
        <w:numPr>
          <w:ilvl w:val="0"/>
          <w:numId w:val="1"/>
        </w:numPr>
        <w:pBdr>
          <w:top w:val="nil"/>
          <w:left w:val="nil"/>
          <w:bottom w:val="nil"/>
          <w:right w:val="nil"/>
          <w:between w:val="nil"/>
        </w:pBdr>
        <w:spacing w:before="0" w:after="0"/>
      </w:pPr>
      <w:r>
        <w:rPr>
          <w:color w:val="000000"/>
        </w:rPr>
        <w:t xml:space="preserve">Internal membership quarterly newsletter. </w:t>
      </w:r>
    </w:p>
    <w:p w14:paraId="44929383" w14:textId="77777777" w:rsidR="001E637F" w:rsidRDefault="0092154A">
      <w:pPr>
        <w:numPr>
          <w:ilvl w:val="0"/>
          <w:numId w:val="1"/>
        </w:numPr>
        <w:pBdr>
          <w:top w:val="nil"/>
          <w:left w:val="nil"/>
          <w:bottom w:val="nil"/>
          <w:right w:val="nil"/>
          <w:between w:val="nil"/>
        </w:pBdr>
        <w:spacing w:before="0"/>
      </w:pPr>
      <w:r>
        <w:rPr>
          <w:color w:val="000000"/>
        </w:rPr>
        <w:t>At least one social media post per week to drive the organization’s programs, goals and build brand.</w:t>
      </w:r>
    </w:p>
    <w:p w14:paraId="4631ED98" w14:textId="77777777" w:rsidR="001E637F" w:rsidRDefault="0092154A">
      <w:pPr>
        <w:pStyle w:val="Heading1"/>
      </w:pPr>
      <w:r>
        <w:t>Risks</w:t>
      </w:r>
    </w:p>
    <w:p w14:paraId="0474B45E" w14:textId="77777777" w:rsidR="001E637F" w:rsidRDefault="0092154A">
      <w:pPr>
        <w:numPr>
          <w:ilvl w:val="0"/>
          <w:numId w:val="1"/>
        </w:numPr>
        <w:pBdr>
          <w:top w:val="nil"/>
          <w:left w:val="nil"/>
          <w:bottom w:val="nil"/>
          <w:right w:val="nil"/>
          <w:between w:val="nil"/>
        </w:pBdr>
        <w:spacing w:after="0"/>
      </w:pPr>
      <w:r>
        <w:rPr>
          <w:color w:val="000000"/>
        </w:rPr>
        <w:t>Volunteers currently do not have legal advice to protect against statements that could put the organization at risk.</w:t>
      </w:r>
    </w:p>
    <w:p w14:paraId="0C382CF4" w14:textId="77777777" w:rsidR="001E637F" w:rsidRDefault="0092154A">
      <w:pPr>
        <w:numPr>
          <w:ilvl w:val="0"/>
          <w:numId w:val="1"/>
        </w:numPr>
        <w:pBdr>
          <w:top w:val="nil"/>
          <w:left w:val="nil"/>
          <w:bottom w:val="nil"/>
          <w:right w:val="nil"/>
          <w:between w:val="nil"/>
        </w:pBdr>
        <w:spacing w:before="0" w:after="0"/>
      </w:pPr>
      <w:r>
        <w:rPr>
          <w:color w:val="000000"/>
        </w:rPr>
        <w:t>No process in place to proofread</w:t>
      </w:r>
      <w:r>
        <w:rPr>
          <w:color w:val="000000"/>
        </w:rPr>
        <w:t>, review copy before sharing or posting publicly</w:t>
      </w:r>
    </w:p>
    <w:p w14:paraId="622145F6" w14:textId="77777777" w:rsidR="001E637F" w:rsidRDefault="0092154A">
      <w:pPr>
        <w:numPr>
          <w:ilvl w:val="0"/>
          <w:numId w:val="1"/>
        </w:numPr>
        <w:pBdr>
          <w:top w:val="nil"/>
          <w:left w:val="nil"/>
          <w:bottom w:val="nil"/>
          <w:right w:val="nil"/>
          <w:between w:val="nil"/>
        </w:pBdr>
        <w:spacing w:before="0"/>
      </w:pPr>
      <w:r>
        <w:rPr>
          <w:color w:val="000000"/>
        </w:rPr>
        <w:t>No review of intellectual property rights of content or images</w:t>
      </w:r>
    </w:p>
    <w:p w14:paraId="3185C67C" w14:textId="77777777" w:rsidR="001E637F" w:rsidRDefault="0092154A">
      <w:pPr>
        <w:pStyle w:val="Heading1"/>
      </w:pPr>
      <w:r>
        <w:t>Issues</w:t>
      </w:r>
    </w:p>
    <w:p w14:paraId="741C4DE6" w14:textId="77777777" w:rsidR="001E637F" w:rsidRDefault="0092154A">
      <w:pPr>
        <w:numPr>
          <w:ilvl w:val="0"/>
          <w:numId w:val="1"/>
        </w:numPr>
        <w:pBdr>
          <w:top w:val="nil"/>
          <w:left w:val="nil"/>
          <w:bottom w:val="nil"/>
          <w:right w:val="nil"/>
          <w:between w:val="nil"/>
        </w:pBdr>
        <w:spacing w:after="0"/>
      </w:pPr>
      <w:r>
        <w:rPr>
          <w:color w:val="000000"/>
        </w:rPr>
        <w:t>Part of the Marketing Committee’s goal should be numbers of impressions to target audiences. Currently we have not system in place to mea</w:t>
      </w:r>
      <w:r>
        <w:rPr>
          <w:color w:val="000000"/>
        </w:rPr>
        <w:t>sure or estimate the number of impressions of our communications</w:t>
      </w:r>
    </w:p>
    <w:p w14:paraId="7CE55C00" w14:textId="77777777" w:rsidR="001E637F" w:rsidRDefault="0092154A">
      <w:pPr>
        <w:numPr>
          <w:ilvl w:val="0"/>
          <w:numId w:val="1"/>
        </w:numPr>
        <w:pBdr>
          <w:top w:val="nil"/>
          <w:left w:val="nil"/>
          <w:bottom w:val="nil"/>
          <w:right w:val="nil"/>
          <w:between w:val="nil"/>
        </w:pBdr>
        <w:spacing w:before="0" w:after="0"/>
      </w:pPr>
      <w:r>
        <w:rPr>
          <w:color w:val="000000"/>
        </w:rPr>
        <w:t>Committee members are not full-time career marketing people. If the Committee was able to get an agency to offer pro bono support, this could increase the quality of the communications tremen</w:t>
      </w:r>
      <w:r>
        <w:rPr>
          <w:color w:val="000000"/>
        </w:rPr>
        <w:t>dously</w:t>
      </w:r>
    </w:p>
    <w:p w14:paraId="06075820" w14:textId="77777777" w:rsidR="001E637F" w:rsidRDefault="0092154A">
      <w:pPr>
        <w:numPr>
          <w:ilvl w:val="0"/>
          <w:numId w:val="1"/>
        </w:numPr>
        <w:pBdr>
          <w:top w:val="nil"/>
          <w:left w:val="nil"/>
          <w:bottom w:val="nil"/>
          <w:right w:val="nil"/>
          <w:between w:val="nil"/>
        </w:pBdr>
        <w:spacing w:before="0" w:after="0"/>
      </w:pPr>
      <w:r>
        <w:rPr>
          <w:color w:val="000000"/>
        </w:rPr>
        <w:t xml:space="preserve">Communication between committees and members needs to be more consistent. Thought should be given to creative ways to share news and information across the membership. </w:t>
      </w:r>
    </w:p>
    <w:p w14:paraId="62CC7B4C" w14:textId="77777777" w:rsidR="001E637F" w:rsidRDefault="0092154A">
      <w:pPr>
        <w:numPr>
          <w:ilvl w:val="0"/>
          <w:numId w:val="1"/>
        </w:numPr>
        <w:pBdr>
          <w:top w:val="nil"/>
          <w:left w:val="nil"/>
          <w:bottom w:val="nil"/>
          <w:right w:val="nil"/>
          <w:between w:val="nil"/>
        </w:pBdr>
        <w:spacing w:before="0"/>
      </w:pPr>
      <w:r>
        <w:rPr>
          <w:color w:val="000000"/>
        </w:rPr>
        <w:t>The Committee currently does not have the expertise or tools to create colorful,</w:t>
      </w:r>
      <w:r>
        <w:rPr>
          <w:color w:val="000000"/>
        </w:rPr>
        <w:t xml:space="preserve"> catchy graphics and videos. The committee should take on the challenge to expand its use of imaginative graphics, audios and videos. </w:t>
      </w:r>
    </w:p>
    <w:sectPr w:rsidR="001E637F">
      <w:type w:val="continuous"/>
      <w:pgSz w:w="12240" w:h="15840"/>
      <w:pgMar w:top="720" w:right="720" w:bottom="720" w:left="720" w:header="720" w:footer="0" w:gutter="0"/>
      <w:cols w:num="2" w:space="720" w:equalWidth="0">
        <w:col w:w="5040" w:space="720"/>
        <w:col w:w="50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88BBD" w14:textId="77777777" w:rsidR="0092154A" w:rsidRDefault="0092154A">
      <w:pPr>
        <w:spacing w:before="0" w:after="0"/>
      </w:pPr>
      <w:r>
        <w:separator/>
      </w:r>
    </w:p>
  </w:endnote>
  <w:endnote w:type="continuationSeparator" w:id="0">
    <w:p w14:paraId="01E464B8" w14:textId="77777777" w:rsidR="0092154A" w:rsidRDefault="009215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E19E" w14:textId="77777777" w:rsidR="001E637F" w:rsidRDefault="001E637F">
    <w:pPr>
      <w:widowControl w:val="0"/>
      <w:pBdr>
        <w:top w:val="nil"/>
        <w:left w:val="nil"/>
        <w:bottom w:val="nil"/>
        <w:right w:val="nil"/>
        <w:between w:val="nil"/>
      </w:pBdr>
      <w:spacing w:before="0" w:after="0" w:line="276" w:lineRule="auto"/>
      <w:rPr>
        <w:color w:val="000000"/>
      </w:rPr>
    </w:pPr>
  </w:p>
  <w:tbl>
    <w:tblPr>
      <w:tblStyle w:val="a"/>
      <w:tblW w:w="10890"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3634"/>
      <w:gridCol w:w="3624"/>
      <w:gridCol w:w="3632"/>
    </w:tblGrid>
    <w:tr w:rsidR="001E637F" w14:paraId="1E27EF44" w14:textId="77777777">
      <w:trPr>
        <w:trHeight w:val="359"/>
      </w:trPr>
      <w:tc>
        <w:tcPr>
          <w:tcW w:w="10890" w:type="dxa"/>
          <w:gridSpan w:val="3"/>
        </w:tcPr>
        <w:p w14:paraId="55224117" w14:textId="77777777" w:rsidR="001E637F" w:rsidRDefault="001E637F">
          <w:pPr>
            <w:ind w:left="-90"/>
            <w:rPr>
              <w:rFonts w:ascii="Arial" w:eastAsia="Arial" w:hAnsi="Arial" w:cs="Arial"/>
              <w:sz w:val="16"/>
              <w:szCs w:val="16"/>
            </w:rPr>
          </w:pPr>
        </w:p>
      </w:tc>
    </w:tr>
    <w:tr w:rsidR="001E637F" w14:paraId="55E6B326" w14:textId="77777777">
      <w:trPr>
        <w:trHeight w:val="305"/>
      </w:trPr>
      <w:tc>
        <w:tcPr>
          <w:tcW w:w="3634" w:type="dxa"/>
        </w:tcPr>
        <w:p w14:paraId="7D12CA5B" w14:textId="77777777" w:rsidR="001E637F" w:rsidRDefault="0092154A">
          <w:pPr>
            <w:rPr>
              <w:rFonts w:ascii="Arial" w:eastAsia="Arial" w:hAnsi="Arial" w:cs="Arial"/>
              <w:sz w:val="16"/>
              <w:szCs w:val="16"/>
            </w:rPr>
          </w:pPr>
          <w:r>
            <w:rPr>
              <w:rFonts w:ascii="Arial" w:eastAsia="Arial" w:hAnsi="Arial" w:cs="Arial"/>
              <w:sz w:val="16"/>
              <w:szCs w:val="16"/>
            </w:rPr>
            <w:t>Charter: Marketing Committee</w:t>
          </w:r>
        </w:p>
      </w:tc>
      <w:tc>
        <w:tcPr>
          <w:tcW w:w="3624" w:type="dxa"/>
          <w:vAlign w:val="center"/>
        </w:tcPr>
        <w:p w14:paraId="54EA1046" w14:textId="77777777" w:rsidR="001E637F" w:rsidRDefault="001E637F">
          <w:pPr>
            <w:jc w:val="center"/>
            <w:rPr>
              <w:rFonts w:ascii="Arial" w:eastAsia="Arial" w:hAnsi="Arial" w:cs="Arial"/>
              <w:sz w:val="16"/>
              <w:szCs w:val="16"/>
            </w:rPr>
          </w:pPr>
        </w:p>
      </w:tc>
      <w:tc>
        <w:tcPr>
          <w:tcW w:w="3632" w:type="dxa"/>
        </w:tcPr>
        <w:p w14:paraId="327F3A27" w14:textId="77777777" w:rsidR="001E637F" w:rsidRDefault="0092154A">
          <w:pPr>
            <w:jc w:val="right"/>
            <w:rPr>
              <w:rFonts w:ascii="Arial" w:eastAsia="Arial" w:hAnsi="Arial" w:cs="Arial"/>
              <w:sz w:val="16"/>
              <w:szCs w:val="16"/>
            </w:rPr>
          </w:pPr>
          <w:r>
            <w:rPr>
              <w:rFonts w:ascii="Arial" w:eastAsia="Arial" w:hAnsi="Arial" w:cs="Arial"/>
              <w:sz w:val="16"/>
              <w:szCs w:val="16"/>
            </w:rPr>
            <w:t>Revised on: 7/8/2022</w:t>
          </w:r>
        </w:p>
      </w:tc>
    </w:tr>
  </w:tbl>
  <w:p w14:paraId="0E738F80" w14:textId="77777777" w:rsidR="001E637F" w:rsidRDefault="001E637F">
    <w:pPr>
      <w:ind w:left="-90"/>
      <w:rPr>
        <w:rFonts w:ascii="Arial" w:eastAsia="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F09EC" w14:textId="77777777" w:rsidR="0092154A" w:rsidRDefault="0092154A">
      <w:pPr>
        <w:spacing w:before="0" w:after="0"/>
      </w:pPr>
      <w:r>
        <w:separator/>
      </w:r>
    </w:p>
  </w:footnote>
  <w:footnote w:type="continuationSeparator" w:id="0">
    <w:p w14:paraId="5E99AF37" w14:textId="77777777" w:rsidR="0092154A" w:rsidRDefault="0092154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A6FE" w14:textId="5CAF6852" w:rsidR="001E637F" w:rsidRPr="00E14394" w:rsidRDefault="0092154A">
    <w:pPr>
      <w:pBdr>
        <w:top w:val="nil"/>
        <w:left w:val="nil"/>
        <w:bottom w:val="nil"/>
        <w:right w:val="nil"/>
        <w:between w:val="nil"/>
      </w:pBdr>
      <w:tabs>
        <w:tab w:val="center" w:pos="4680"/>
        <w:tab w:val="right" w:pos="9360"/>
      </w:tabs>
      <w:spacing w:after="0"/>
      <w:rPr>
        <w:color w:val="000000"/>
        <w:sz w:val="24"/>
        <w:szCs w:val="24"/>
      </w:rPr>
    </w:pPr>
    <w:r>
      <w:rPr>
        <w:b/>
        <w:noProof/>
        <w:color w:val="000000"/>
      </w:rPr>
      <w:drawing>
        <wp:inline distT="0" distB="0" distL="0" distR="0" wp14:anchorId="7879D84E" wp14:editId="756C2BE6">
          <wp:extent cx="1378029" cy="79885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78029" cy="798857"/>
                  </a:xfrm>
                  <a:prstGeom prst="rect">
                    <a:avLst/>
                  </a:prstGeom>
                  <a:ln/>
                </pic:spPr>
              </pic:pic>
            </a:graphicData>
          </a:graphic>
        </wp:inline>
      </w:drawing>
    </w:r>
    <w:r>
      <w:rPr>
        <w:b/>
        <w:color w:val="000000"/>
      </w:rPr>
      <w:tab/>
    </w:r>
    <w:r>
      <w:rPr>
        <w:b/>
        <w:color w:val="000000"/>
      </w:rPr>
      <w:tab/>
    </w:r>
    <w:r w:rsidRPr="00E14394">
      <w:rPr>
        <w:b/>
        <w:color w:val="000000"/>
        <w:sz w:val="24"/>
        <w:szCs w:val="24"/>
      </w:rPr>
      <w:t>www.nsitsp.org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3E55"/>
    <w:multiLevelType w:val="multilevel"/>
    <w:tmpl w:val="FEFEE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7F"/>
    <w:rsid w:val="001E637F"/>
    <w:rsid w:val="0092154A"/>
    <w:rsid w:val="00E14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40BEEF"/>
  <w15:docId w15:val="{FC82EE43-5CAC-7847-ABE2-2081A47D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D40"/>
  </w:style>
  <w:style w:type="paragraph" w:styleId="Heading1">
    <w:name w:val="heading 1"/>
    <w:basedOn w:val="Normal"/>
    <w:next w:val="Normal"/>
    <w:link w:val="Heading1Char"/>
    <w:uiPriority w:val="9"/>
    <w:qFormat/>
    <w:rsid w:val="00112236"/>
    <w:pPr>
      <w:keepNext/>
      <w:keepLines/>
      <w:pBdr>
        <w:bottom w:val="single" w:sz="4" w:space="1" w:color="808080" w:themeColor="background1" w:themeShade="80"/>
      </w:pBdr>
      <w:outlineLvl w:val="0"/>
    </w:pPr>
    <w:rPr>
      <w:rFonts w:ascii="Century Gothic" w:eastAsiaTheme="majorEastAsia" w:hAnsi="Century Gothic" w:cstheme="majorBidi"/>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753C"/>
    <w:pPr>
      <w:keepNext/>
      <w:keepLines/>
      <w:spacing w:before="200" w:after="0"/>
      <w:outlineLvl w:val="1"/>
    </w:pPr>
    <w:rPr>
      <w:rFonts w:ascii="Century Gothic" w:eastAsiaTheme="majorEastAsia" w:hAnsi="Century Gothic" w:cstheme="majorBidi"/>
      <w:bCs/>
      <w:color w:val="4F81BD" w:themeColor="accent1"/>
      <w:sz w:val="24"/>
      <w:szCs w:val="26"/>
    </w:rPr>
  </w:style>
  <w:style w:type="paragraph" w:styleId="Heading3">
    <w:name w:val="heading 3"/>
    <w:basedOn w:val="Normal"/>
    <w:next w:val="Normal"/>
    <w:link w:val="Heading3Char"/>
    <w:uiPriority w:val="9"/>
    <w:semiHidden/>
    <w:unhideWhenUsed/>
    <w:qFormat/>
    <w:rsid w:val="00F27C79"/>
    <w:pPr>
      <w:keepNext/>
      <w:keepLines/>
      <w:spacing w:before="200" w:after="0"/>
      <w:outlineLvl w:val="2"/>
    </w:pPr>
    <w:rPr>
      <w:rFonts w:ascii="Century Gothic" w:eastAsiaTheme="majorEastAsia" w:hAnsi="Century Gothic" w:cstheme="majorBidi"/>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0D40"/>
    <w:pPr>
      <w:pBdr>
        <w:bottom w:val="single" w:sz="8" w:space="4" w:color="4F81BD" w:themeColor="accent1"/>
      </w:pBdr>
      <w:spacing w:after="240"/>
      <w:contextualSpacing/>
    </w:pPr>
    <w:rPr>
      <w:rFonts w:ascii="Century Gothic" w:eastAsiaTheme="majorEastAsia" w:hAnsi="Century Gothic" w:cstheme="majorBidi"/>
      <w:color w:val="17365D" w:themeColor="text2" w:themeShade="BF"/>
      <w:spacing w:val="5"/>
      <w:kern w:val="28"/>
      <w:sz w:val="52"/>
      <w:szCs w:val="52"/>
    </w:rPr>
  </w:style>
  <w:style w:type="paragraph" w:styleId="Header">
    <w:name w:val="header"/>
    <w:basedOn w:val="Normal"/>
    <w:link w:val="HeaderChar"/>
    <w:uiPriority w:val="99"/>
    <w:unhideWhenUsed/>
    <w:rsid w:val="0057286B"/>
    <w:pPr>
      <w:tabs>
        <w:tab w:val="center" w:pos="4680"/>
        <w:tab w:val="right" w:pos="9360"/>
      </w:tabs>
      <w:spacing w:after="0"/>
    </w:pPr>
  </w:style>
  <w:style w:type="character" w:customStyle="1" w:styleId="HeaderChar">
    <w:name w:val="Header Char"/>
    <w:basedOn w:val="DefaultParagraphFont"/>
    <w:link w:val="Header"/>
    <w:uiPriority w:val="99"/>
    <w:rsid w:val="0057286B"/>
  </w:style>
  <w:style w:type="paragraph" w:styleId="Footer">
    <w:name w:val="footer"/>
    <w:basedOn w:val="Normal"/>
    <w:link w:val="FooterChar"/>
    <w:uiPriority w:val="99"/>
    <w:unhideWhenUsed/>
    <w:rsid w:val="0057286B"/>
    <w:pPr>
      <w:tabs>
        <w:tab w:val="center" w:pos="4680"/>
        <w:tab w:val="right" w:pos="9360"/>
      </w:tabs>
      <w:spacing w:after="0"/>
    </w:pPr>
  </w:style>
  <w:style w:type="character" w:customStyle="1" w:styleId="FooterChar">
    <w:name w:val="Footer Char"/>
    <w:basedOn w:val="DefaultParagraphFont"/>
    <w:link w:val="Footer"/>
    <w:uiPriority w:val="99"/>
    <w:rsid w:val="0057286B"/>
  </w:style>
  <w:style w:type="paragraph" w:styleId="BalloonText">
    <w:name w:val="Balloon Text"/>
    <w:basedOn w:val="Normal"/>
    <w:link w:val="BalloonTextChar"/>
    <w:uiPriority w:val="99"/>
    <w:semiHidden/>
    <w:unhideWhenUsed/>
    <w:rsid w:val="005728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86B"/>
    <w:rPr>
      <w:rFonts w:ascii="Tahoma" w:hAnsi="Tahoma" w:cs="Tahoma"/>
      <w:sz w:val="16"/>
      <w:szCs w:val="16"/>
    </w:rPr>
  </w:style>
  <w:style w:type="character" w:styleId="PlaceholderText">
    <w:name w:val="Placeholder Text"/>
    <w:basedOn w:val="DefaultParagraphFont"/>
    <w:uiPriority w:val="99"/>
    <w:semiHidden/>
    <w:rsid w:val="0057286B"/>
    <w:rPr>
      <w:color w:val="808080"/>
    </w:rPr>
  </w:style>
  <w:style w:type="character" w:customStyle="1" w:styleId="Heading1Char">
    <w:name w:val="Heading 1 Char"/>
    <w:basedOn w:val="DefaultParagraphFont"/>
    <w:link w:val="Heading1"/>
    <w:uiPriority w:val="9"/>
    <w:rsid w:val="00112236"/>
    <w:rPr>
      <w:rFonts w:ascii="Century Gothic" w:eastAsiaTheme="majorEastAsia" w:hAnsi="Century Gothic" w:cstheme="majorBidi"/>
      <w:bCs/>
      <w:color w:val="365F91" w:themeColor="accent1" w:themeShade="BF"/>
      <w:sz w:val="28"/>
      <w:szCs w:val="28"/>
    </w:rPr>
  </w:style>
  <w:style w:type="table" w:styleId="TableGrid">
    <w:name w:val="Table Grid"/>
    <w:basedOn w:val="TableNormal"/>
    <w:uiPriority w:val="59"/>
    <w:rsid w:val="004138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5C0D40"/>
    <w:rPr>
      <w:rFonts w:ascii="Century Gothic" w:eastAsiaTheme="majorEastAsia" w:hAnsi="Century Gothic"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entury Gothic" w:eastAsia="Century Gothic" w:hAnsi="Century Gothic" w:cs="Century Gothic"/>
      <w:i/>
      <w:color w:val="4F81BD"/>
      <w:sz w:val="24"/>
      <w:szCs w:val="24"/>
    </w:rPr>
  </w:style>
  <w:style w:type="character" w:customStyle="1" w:styleId="SubtitleChar">
    <w:name w:val="Subtitle Char"/>
    <w:basedOn w:val="DefaultParagraphFont"/>
    <w:link w:val="Subtitle"/>
    <w:uiPriority w:val="11"/>
    <w:rsid w:val="005C0D40"/>
    <w:rPr>
      <w:rFonts w:ascii="Century Gothic" w:eastAsiaTheme="majorEastAsia" w:hAnsi="Century Gothic" w:cstheme="majorBidi"/>
      <w:i/>
      <w:iCs/>
      <w:color w:val="4F81BD" w:themeColor="accent1"/>
      <w:spacing w:val="15"/>
      <w:sz w:val="24"/>
      <w:szCs w:val="24"/>
    </w:rPr>
  </w:style>
  <w:style w:type="paragraph" w:styleId="ListParagraph">
    <w:name w:val="List Paragraph"/>
    <w:basedOn w:val="Normal"/>
    <w:uiPriority w:val="34"/>
    <w:qFormat/>
    <w:rsid w:val="005C0D40"/>
    <w:pPr>
      <w:ind w:left="720"/>
      <w:contextualSpacing/>
    </w:pPr>
  </w:style>
  <w:style w:type="character" w:customStyle="1" w:styleId="Heading2Char">
    <w:name w:val="Heading 2 Char"/>
    <w:basedOn w:val="DefaultParagraphFont"/>
    <w:link w:val="Heading2"/>
    <w:uiPriority w:val="9"/>
    <w:rsid w:val="00BC753C"/>
    <w:rPr>
      <w:rFonts w:ascii="Century Gothic" w:eastAsiaTheme="majorEastAsia" w:hAnsi="Century Gothic" w:cstheme="majorBidi"/>
      <w:bCs/>
      <w:color w:val="4F81BD" w:themeColor="accent1"/>
      <w:sz w:val="24"/>
      <w:szCs w:val="26"/>
    </w:rPr>
  </w:style>
  <w:style w:type="paragraph" w:styleId="NoSpacing">
    <w:name w:val="No Spacing"/>
    <w:uiPriority w:val="1"/>
    <w:qFormat/>
    <w:rsid w:val="00F27C79"/>
    <w:pPr>
      <w:spacing w:after="0"/>
    </w:pPr>
  </w:style>
  <w:style w:type="character" w:customStyle="1" w:styleId="Heading3Char">
    <w:name w:val="Heading 3 Char"/>
    <w:basedOn w:val="DefaultParagraphFont"/>
    <w:link w:val="Heading3"/>
    <w:uiPriority w:val="9"/>
    <w:rsid w:val="00F27C79"/>
    <w:rPr>
      <w:rFonts w:ascii="Century Gothic" w:eastAsiaTheme="majorEastAsia" w:hAnsi="Century Gothic" w:cstheme="majorBidi"/>
      <w:bCs/>
      <w:color w:val="4F81BD" w:themeColor="accent1"/>
      <w:sz w:val="20"/>
    </w:rPr>
  </w:style>
  <w:style w:type="table" w:customStyle="1" w:styleId="a">
    <w:basedOn w:val="TableNormal"/>
    <w:pPr>
      <w:spacing w:after="0"/>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slV4N3zXlg6lI8/o+b/YWxjJPA==">AMUW2mX4EQBuOt6G2x8JYIP5+e7o7DEnru/O3ri/6tDo/W0K93eYj5+O0zWkz4D4sKR1mWkfQDS3hVReJxTu0NWFnBKbQOLMtXQ5bmTyzCz35KczpjpKb4hoIhiXFr7hOj+w/H9WvHXbmDRRnHjPgLSeAfjN4AcK9jx5AqVOOgMpN24ayeQazTTtrW3XGkeghP+zEXi5kYUzFm5l4okxuWhs8WshlBZGFuaFaz2tigi/k0+bXrgbGEXCPdoGrN5Yuixvom74JrU/DgTOzPxRNRKrtB/S+eHCdLbaaiWFYsyOiWFlcKF4WIpc4mpa7fLtzBj4EiW+347BGZe0wJ7UqMsurg56lxdPR0UbzRgRLS3lEUJt166J1Pbx5HoyP8NuNCplTPNlFpe1F4+sTNK71UFRQXoW1kw/kYEV9m0hPkM2H5kX0+Qr7DRpnn0tg0t29djhaX5qU04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2290</Characters>
  <Application>Microsoft Office Word</Application>
  <DocSecurity>0</DocSecurity>
  <Lines>30</Lines>
  <Paragraphs>8</Paragraphs>
  <ScaleCrop>false</ScaleCrop>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Mandelberg</dc:creator>
  <cp:lastModifiedBy>steve kazan</cp:lastModifiedBy>
  <cp:revision>2</cp:revision>
  <dcterms:created xsi:type="dcterms:W3CDTF">2022-07-11T22:05:00Z</dcterms:created>
  <dcterms:modified xsi:type="dcterms:W3CDTF">2022-07-11T22:05:00Z</dcterms:modified>
</cp:coreProperties>
</file>